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FD3D2" w14:textId="2D7CC4CB" w:rsidR="00176C3C" w:rsidRPr="00176C3C" w:rsidRDefault="00176C3C" w:rsidP="00176C3C">
      <w:pPr>
        <w:spacing w:after="0"/>
        <w:jc w:val="center"/>
        <w:rPr>
          <w:sz w:val="36"/>
          <w:szCs w:val="36"/>
          <w:u w:val="single"/>
        </w:rPr>
      </w:pPr>
      <w:r w:rsidRPr="00176C3C">
        <w:rPr>
          <w:sz w:val="36"/>
          <w:szCs w:val="36"/>
          <w:u w:val="single"/>
        </w:rPr>
        <w:t>MARCHE N° 2020-VP01</w:t>
      </w:r>
    </w:p>
    <w:p w14:paraId="14892A5E" w14:textId="7635210D" w:rsidR="00176C3C" w:rsidRDefault="00176C3C" w:rsidP="00910466">
      <w:pPr>
        <w:spacing w:after="0"/>
        <w:rPr>
          <w:u w:val="single"/>
        </w:rPr>
      </w:pPr>
    </w:p>
    <w:p w14:paraId="6F41F41E" w14:textId="77777777" w:rsidR="00176C3C" w:rsidRDefault="00176C3C" w:rsidP="00910466">
      <w:pPr>
        <w:spacing w:after="0"/>
        <w:rPr>
          <w:u w:val="single"/>
        </w:rPr>
      </w:pPr>
    </w:p>
    <w:p w14:paraId="1C7576A6" w14:textId="55EBE8F3" w:rsidR="0099363F" w:rsidRDefault="00E300AF" w:rsidP="00910466">
      <w:pPr>
        <w:spacing w:after="0"/>
      </w:pPr>
      <w:r>
        <w:rPr>
          <w:u w:val="single"/>
        </w:rPr>
        <w:t xml:space="preserve">1 - </w:t>
      </w:r>
      <w:r w:rsidR="00910466" w:rsidRPr="00176C3C">
        <w:rPr>
          <w:u w:val="single"/>
        </w:rPr>
        <w:t>Organisme acheteur</w:t>
      </w:r>
      <w:r w:rsidR="00910466">
        <w:t> :</w:t>
      </w:r>
    </w:p>
    <w:p w14:paraId="0096A462" w14:textId="7745C994" w:rsidR="00910466" w:rsidRDefault="00910466" w:rsidP="00910466">
      <w:pPr>
        <w:spacing w:after="0"/>
      </w:pPr>
      <w:r>
        <w:t>Groupement d’intérêt public Habitat et Interventions Sociales.</w:t>
      </w:r>
    </w:p>
    <w:p w14:paraId="4B533404" w14:textId="4C794B04" w:rsidR="00910466" w:rsidRDefault="00910466" w:rsidP="00910466">
      <w:pPr>
        <w:spacing w:after="0"/>
      </w:pPr>
      <w:r>
        <w:t>3 rue Franklin – CS 90042</w:t>
      </w:r>
    </w:p>
    <w:p w14:paraId="643FACE5" w14:textId="79E45823" w:rsidR="00910466" w:rsidRDefault="00C477D0" w:rsidP="00910466">
      <w:pPr>
        <w:spacing w:after="0"/>
      </w:pPr>
      <w:r>
        <w:t xml:space="preserve">93108 </w:t>
      </w:r>
      <w:r w:rsidR="00910466">
        <w:t>Montreuil Cedex</w:t>
      </w:r>
    </w:p>
    <w:p w14:paraId="0B3DA738" w14:textId="5744C6B7" w:rsidR="00910466" w:rsidRDefault="00910466" w:rsidP="00910466">
      <w:pPr>
        <w:spacing w:after="0"/>
      </w:pPr>
    </w:p>
    <w:p w14:paraId="7C0F7C35" w14:textId="7E4B7139" w:rsidR="00C85193" w:rsidRDefault="00E300AF" w:rsidP="00910466">
      <w:pPr>
        <w:spacing w:after="0"/>
        <w:rPr>
          <w:u w:val="single"/>
        </w:rPr>
      </w:pPr>
      <w:r>
        <w:rPr>
          <w:u w:val="single"/>
        </w:rPr>
        <w:t xml:space="preserve">2 </w:t>
      </w:r>
      <w:r w:rsidR="00C85193">
        <w:rPr>
          <w:u w:val="single"/>
        </w:rPr>
        <w:t>–</w:t>
      </w:r>
      <w:r>
        <w:rPr>
          <w:u w:val="single"/>
        </w:rPr>
        <w:t xml:space="preserve"> </w:t>
      </w:r>
      <w:r w:rsidR="00C85193">
        <w:rPr>
          <w:u w:val="single"/>
        </w:rPr>
        <w:t>Procédure </w:t>
      </w:r>
      <w:r w:rsidR="00C85193" w:rsidRPr="00C85193">
        <w:t xml:space="preserve">: Marché à procédure </w:t>
      </w:r>
      <w:r w:rsidR="00C85193" w:rsidRPr="00111ED6">
        <w:t>adaptée</w:t>
      </w:r>
      <w:r w:rsidR="00111ED6" w:rsidRPr="00111ED6">
        <w:t xml:space="preserve"> avec possibilité de négociation</w:t>
      </w:r>
    </w:p>
    <w:p w14:paraId="38AF8C2E" w14:textId="77777777" w:rsidR="00C85193" w:rsidRDefault="00C85193" w:rsidP="00910466">
      <w:pPr>
        <w:spacing w:after="0"/>
        <w:rPr>
          <w:u w:val="single"/>
        </w:rPr>
      </w:pPr>
    </w:p>
    <w:p w14:paraId="04883D3D" w14:textId="1D888833" w:rsidR="00910466" w:rsidRPr="00C477D0" w:rsidRDefault="00C85193" w:rsidP="00910466">
      <w:pPr>
        <w:spacing w:after="0"/>
      </w:pPr>
      <w:r>
        <w:rPr>
          <w:u w:val="single"/>
        </w:rPr>
        <w:t xml:space="preserve">3 - </w:t>
      </w:r>
      <w:r w:rsidR="00910466" w:rsidRPr="00176C3C">
        <w:rPr>
          <w:u w:val="single"/>
        </w:rPr>
        <w:t>Correspondant</w:t>
      </w:r>
      <w:r w:rsidR="00910466" w:rsidRPr="00C477D0">
        <w:t> :</w:t>
      </w:r>
    </w:p>
    <w:p w14:paraId="1178238D" w14:textId="5B089153" w:rsidR="00910466" w:rsidRDefault="00910466" w:rsidP="00910466">
      <w:pPr>
        <w:spacing w:after="0"/>
      </w:pPr>
      <w:r>
        <w:t>Monsieur Christophe CLOT</w:t>
      </w:r>
    </w:p>
    <w:p w14:paraId="72BBF86A" w14:textId="72D9F200" w:rsidR="00910466" w:rsidRDefault="00910466" w:rsidP="00910466">
      <w:pPr>
        <w:spacing w:after="0"/>
      </w:pPr>
      <w:r>
        <w:t xml:space="preserve">Directeur Administratif et Financier </w:t>
      </w:r>
    </w:p>
    <w:p w14:paraId="2E25EDBA" w14:textId="0442A3FA" w:rsidR="00910466" w:rsidRDefault="00910466" w:rsidP="00910466">
      <w:pPr>
        <w:spacing w:after="0"/>
      </w:pPr>
      <w:r>
        <w:t>Tel. : 01.41.58.76.76.</w:t>
      </w:r>
    </w:p>
    <w:p w14:paraId="0B9961AD" w14:textId="38B877F3" w:rsidR="00910466" w:rsidRDefault="00910466" w:rsidP="00910466">
      <w:pPr>
        <w:spacing w:after="0"/>
      </w:pPr>
      <w:r>
        <w:t xml:space="preserve">Courriel : </w:t>
      </w:r>
      <w:hyperlink r:id="rId6" w:history="1">
        <w:r w:rsidRPr="00D450E8">
          <w:rPr>
            <w:rStyle w:val="Lienhypertexte"/>
          </w:rPr>
          <w:t>christophe.clot@giphabitat.org</w:t>
        </w:r>
      </w:hyperlink>
    </w:p>
    <w:p w14:paraId="4CB13FBA" w14:textId="46E69FB5" w:rsidR="00910466" w:rsidRDefault="00910466" w:rsidP="00910466">
      <w:pPr>
        <w:spacing w:after="0"/>
      </w:pPr>
    </w:p>
    <w:p w14:paraId="327B9D71" w14:textId="6EDEACB5" w:rsidR="00910466" w:rsidRDefault="00C85193" w:rsidP="00910466">
      <w:pPr>
        <w:spacing w:after="0"/>
      </w:pPr>
      <w:r>
        <w:rPr>
          <w:u w:val="single"/>
        </w:rPr>
        <w:t>4</w:t>
      </w:r>
      <w:r w:rsidR="00E300AF">
        <w:rPr>
          <w:u w:val="single"/>
        </w:rPr>
        <w:t xml:space="preserve"> - </w:t>
      </w:r>
      <w:r w:rsidR="00910466" w:rsidRPr="00176C3C">
        <w:rPr>
          <w:u w:val="single"/>
        </w:rPr>
        <w:t>Objet du marché</w:t>
      </w:r>
      <w:r w:rsidR="00910466">
        <w:t> :</w:t>
      </w:r>
      <w:r w:rsidR="00C477D0">
        <w:t xml:space="preserve">  </w:t>
      </w:r>
      <w:r w:rsidR="00910466">
        <w:t>Acquisition de véhicules automobiles</w:t>
      </w:r>
    </w:p>
    <w:p w14:paraId="59C9C79B" w14:textId="1D0642E3" w:rsidR="00C477D0" w:rsidRDefault="00C477D0" w:rsidP="00910466">
      <w:pPr>
        <w:spacing w:after="0"/>
      </w:pPr>
    </w:p>
    <w:p w14:paraId="1440CB6B" w14:textId="3332B78C" w:rsidR="00C477D0" w:rsidRDefault="00C85193" w:rsidP="00910466">
      <w:pPr>
        <w:spacing w:after="0"/>
      </w:pPr>
      <w:r>
        <w:rPr>
          <w:u w:val="single"/>
        </w:rPr>
        <w:t>5</w:t>
      </w:r>
      <w:r w:rsidR="00E300AF">
        <w:rPr>
          <w:u w:val="single"/>
        </w:rPr>
        <w:t xml:space="preserve"> - </w:t>
      </w:r>
      <w:r w:rsidR="00C477D0" w:rsidRPr="00176C3C">
        <w:rPr>
          <w:u w:val="single"/>
        </w:rPr>
        <w:t>Type de marché de fournitures</w:t>
      </w:r>
      <w:r w:rsidR="00C477D0">
        <w:t> : achat</w:t>
      </w:r>
    </w:p>
    <w:p w14:paraId="0F605686" w14:textId="7DE3FE0F" w:rsidR="00C477D0" w:rsidRDefault="00C477D0" w:rsidP="00910466">
      <w:pPr>
        <w:spacing w:after="0"/>
      </w:pPr>
    </w:p>
    <w:p w14:paraId="2E968C2C" w14:textId="2829DF76" w:rsidR="00C477D0" w:rsidRDefault="00C85193" w:rsidP="00910466">
      <w:pPr>
        <w:spacing w:after="0"/>
      </w:pPr>
      <w:r>
        <w:rPr>
          <w:u w:val="single"/>
        </w:rPr>
        <w:t>6</w:t>
      </w:r>
      <w:r w:rsidR="00E300AF">
        <w:rPr>
          <w:u w:val="single"/>
        </w:rPr>
        <w:t xml:space="preserve"> - </w:t>
      </w:r>
      <w:r w:rsidR="00C477D0" w:rsidRPr="00176C3C">
        <w:rPr>
          <w:u w:val="single"/>
        </w:rPr>
        <w:t>CPV – Objet principal</w:t>
      </w:r>
      <w:r w:rsidR="00C477D0">
        <w:t> : 34110000-1</w:t>
      </w:r>
    </w:p>
    <w:p w14:paraId="7CD2C910" w14:textId="3D785968" w:rsidR="00C477D0" w:rsidRDefault="00C477D0" w:rsidP="00910466">
      <w:pPr>
        <w:spacing w:after="0"/>
      </w:pPr>
    </w:p>
    <w:p w14:paraId="4D0AC884" w14:textId="4DB0D5EE" w:rsidR="00C477D0" w:rsidRDefault="00C85193" w:rsidP="00910466">
      <w:pPr>
        <w:spacing w:after="0"/>
      </w:pPr>
      <w:r>
        <w:rPr>
          <w:u w:val="single"/>
        </w:rPr>
        <w:t>7</w:t>
      </w:r>
      <w:r w:rsidR="00E300AF">
        <w:rPr>
          <w:u w:val="single"/>
        </w:rPr>
        <w:t xml:space="preserve"> - </w:t>
      </w:r>
      <w:r w:rsidR="00C477D0" w:rsidRPr="00176C3C">
        <w:rPr>
          <w:u w:val="single"/>
        </w:rPr>
        <w:t>Lieu de livraison</w:t>
      </w:r>
      <w:r w:rsidR="00C477D0">
        <w:t xml:space="preserve"> : Tour </w:t>
      </w:r>
      <w:proofErr w:type="spellStart"/>
      <w:r w:rsidR="00C477D0">
        <w:t>Cityscope</w:t>
      </w:r>
      <w:proofErr w:type="spellEnd"/>
      <w:r w:rsidR="00C477D0">
        <w:t xml:space="preserve"> - 3 Rue Franklin – 93100 Montreuil</w:t>
      </w:r>
    </w:p>
    <w:p w14:paraId="7FB17C27" w14:textId="56F4D29C" w:rsidR="00C477D0" w:rsidRDefault="00C477D0" w:rsidP="00910466">
      <w:pPr>
        <w:spacing w:after="0"/>
      </w:pPr>
    </w:p>
    <w:p w14:paraId="0940A0FD" w14:textId="28378356" w:rsidR="00C477D0" w:rsidRDefault="00C85193" w:rsidP="00910466">
      <w:pPr>
        <w:spacing w:after="0"/>
      </w:pPr>
      <w:r>
        <w:rPr>
          <w:u w:val="single"/>
        </w:rPr>
        <w:t>8</w:t>
      </w:r>
      <w:r w:rsidR="00E300AF">
        <w:rPr>
          <w:u w:val="single"/>
        </w:rPr>
        <w:t xml:space="preserve"> - </w:t>
      </w:r>
      <w:r w:rsidR="00C477D0" w:rsidRPr="00176C3C">
        <w:rPr>
          <w:u w:val="single"/>
        </w:rPr>
        <w:t>Quantités, nature et étendue</w:t>
      </w:r>
      <w:r w:rsidR="00C477D0">
        <w:t> : acquisition de véhicules particuliers</w:t>
      </w:r>
      <w:r w:rsidR="00176C3C">
        <w:t>, nombre suivant lots</w:t>
      </w:r>
    </w:p>
    <w:p w14:paraId="692FA259" w14:textId="63740EAA" w:rsidR="00C477D0" w:rsidRDefault="00C477D0" w:rsidP="00910466">
      <w:pPr>
        <w:spacing w:after="0"/>
      </w:pPr>
    </w:p>
    <w:p w14:paraId="766383E5" w14:textId="0D7A6CB5" w:rsidR="00C477D0" w:rsidRDefault="00C85193" w:rsidP="00910466">
      <w:pPr>
        <w:spacing w:after="0"/>
      </w:pPr>
      <w:r>
        <w:rPr>
          <w:u w:val="single"/>
        </w:rPr>
        <w:t>9</w:t>
      </w:r>
      <w:r w:rsidR="00E300AF">
        <w:rPr>
          <w:u w:val="single"/>
        </w:rPr>
        <w:t xml:space="preserve"> - </w:t>
      </w:r>
      <w:r w:rsidR="00C477D0" w:rsidRPr="00176C3C">
        <w:rPr>
          <w:u w:val="single"/>
        </w:rPr>
        <w:t>Prestation divisée en lots</w:t>
      </w:r>
      <w:r w:rsidR="00C477D0">
        <w:t> : oui</w:t>
      </w:r>
    </w:p>
    <w:p w14:paraId="708E1EA3" w14:textId="37A00D1E" w:rsidR="00C477D0" w:rsidRDefault="00C477D0" w:rsidP="00910466">
      <w:pPr>
        <w:spacing w:after="0"/>
      </w:pPr>
      <w:r>
        <w:t>Possibilité de répondre pour un ou plusieurs lots.</w:t>
      </w:r>
    </w:p>
    <w:p w14:paraId="1223F6EB" w14:textId="77777777" w:rsidR="00176C3C" w:rsidRDefault="00176C3C" w:rsidP="00910466">
      <w:pPr>
        <w:spacing w:after="0"/>
      </w:pPr>
    </w:p>
    <w:p w14:paraId="6DD24996" w14:textId="662207E2" w:rsidR="00C477D0" w:rsidRDefault="00C85193" w:rsidP="00910466">
      <w:pPr>
        <w:spacing w:after="0"/>
      </w:pPr>
      <w:r>
        <w:rPr>
          <w:u w:val="single"/>
        </w:rPr>
        <w:t>10</w:t>
      </w:r>
      <w:r w:rsidR="00E300AF">
        <w:rPr>
          <w:u w:val="single"/>
        </w:rPr>
        <w:t xml:space="preserve"> - </w:t>
      </w:r>
      <w:r w:rsidR="00176C3C" w:rsidRPr="00176C3C">
        <w:rPr>
          <w:u w:val="single"/>
        </w:rPr>
        <w:t>Lots</w:t>
      </w:r>
      <w:r w:rsidR="00176C3C">
        <w:t> :</w:t>
      </w:r>
    </w:p>
    <w:p w14:paraId="2A1BF8F3" w14:textId="7A4AD916" w:rsidR="00C477D0" w:rsidRDefault="00C477D0" w:rsidP="00910466">
      <w:pPr>
        <w:spacing w:after="0"/>
      </w:pPr>
      <w:r>
        <w:t>Lot 1 :</w:t>
      </w:r>
      <w:r w:rsidR="00BE5C4E">
        <w:t xml:space="preserve"> 1 véhicule du segment C destiné à la direction générale.</w:t>
      </w:r>
    </w:p>
    <w:p w14:paraId="1AA9956C" w14:textId="24771EF3" w:rsidR="00C477D0" w:rsidRDefault="00C477D0" w:rsidP="00910466">
      <w:pPr>
        <w:spacing w:after="0"/>
      </w:pPr>
      <w:r>
        <w:t>Lot 2 :</w:t>
      </w:r>
      <w:r w:rsidR="00BE5C4E">
        <w:t xml:space="preserve"> 3 véhicules du segment B (Type Yaris, 208, C3, Corsa…).</w:t>
      </w:r>
    </w:p>
    <w:p w14:paraId="722A39EF" w14:textId="434C6465" w:rsidR="00C477D0" w:rsidRDefault="00C477D0" w:rsidP="00910466">
      <w:pPr>
        <w:spacing w:after="0"/>
      </w:pPr>
      <w:r>
        <w:t>Lot 3 :</w:t>
      </w:r>
      <w:r w:rsidR="00BE5C4E">
        <w:t xml:space="preserve"> </w:t>
      </w:r>
      <w:r w:rsidR="002E421D">
        <w:t>3</w:t>
      </w:r>
      <w:r w:rsidR="00BE5C4E">
        <w:t xml:space="preserve"> véhicules du segment C (Type 308, C4, Golf, Focus...).</w:t>
      </w:r>
    </w:p>
    <w:p w14:paraId="6DD0E722" w14:textId="5634C1F6" w:rsidR="00C477D0" w:rsidRDefault="00C477D0" w:rsidP="00910466">
      <w:pPr>
        <w:spacing w:after="0"/>
      </w:pPr>
    </w:p>
    <w:p w14:paraId="62DE07BA" w14:textId="77E77329" w:rsidR="00C73B41" w:rsidRDefault="00E300AF" w:rsidP="00910466">
      <w:pPr>
        <w:spacing w:after="0"/>
      </w:pPr>
      <w:bookmarkStart w:id="0" w:name="_Hlk34204582"/>
      <w:r>
        <w:rPr>
          <w:u w:val="single"/>
        </w:rPr>
        <w:t>1</w:t>
      </w:r>
      <w:r w:rsidR="00C85193">
        <w:rPr>
          <w:u w:val="single"/>
        </w:rPr>
        <w:t>1</w:t>
      </w:r>
      <w:r>
        <w:rPr>
          <w:u w:val="single"/>
        </w:rPr>
        <w:t xml:space="preserve"> - </w:t>
      </w:r>
      <w:r w:rsidR="00C73B41" w:rsidRPr="00F61402">
        <w:rPr>
          <w:u w:val="single"/>
        </w:rPr>
        <w:t xml:space="preserve">Caractéristiques </w:t>
      </w:r>
      <w:r w:rsidR="00176C3C">
        <w:rPr>
          <w:u w:val="single"/>
        </w:rPr>
        <w:t xml:space="preserve">particulières </w:t>
      </w:r>
      <w:r w:rsidR="00C73B41" w:rsidRPr="00F61402">
        <w:rPr>
          <w:u w:val="single"/>
        </w:rPr>
        <w:t>lot 1</w:t>
      </w:r>
      <w:r w:rsidR="00C73B41">
        <w:t> </w:t>
      </w:r>
      <w:r w:rsidR="00C73B41">
        <w:tab/>
        <w:t>:</w:t>
      </w:r>
    </w:p>
    <w:p w14:paraId="5B976F84" w14:textId="77777777" w:rsidR="00176C3C" w:rsidRDefault="00176C3C" w:rsidP="00910466">
      <w:pPr>
        <w:spacing w:after="0"/>
      </w:pPr>
    </w:p>
    <w:bookmarkEnd w:id="0"/>
    <w:p w14:paraId="6AFB6EE8" w14:textId="073B65D2" w:rsidR="00C73B41" w:rsidRDefault="00C73B41" w:rsidP="00C73B41">
      <w:pPr>
        <w:spacing w:after="0"/>
      </w:pPr>
      <w:r>
        <w:t>Motorisation </w:t>
      </w:r>
      <w:r w:rsidR="00F61402">
        <w:tab/>
      </w:r>
      <w:r w:rsidR="00F61402">
        <w:tab/>
      </w:r>
      <w:r>
        <w:t>:</w:t>
      </w:r>
      <w:r>
        <w:tab/>
        <w:t>Diesel</w:t>
      </w:r>
    </w:p>
    <w:p w14:paraId="4ADA9C70" w14:textId="32FCAA71" w:rsidR="00C73B41" w:rsidRDefault="00C73B41" w:rsidP="00C73B41">
      <w:pPr>
        <w:spacing w:after="0"/>
      </w:pPr>
      <w:r>
        <w:t>Boite de vitesse</w:t>
      </w:r>
      <w:r>
        <w:tab/>
      </w:r>
      <w:r w:rsidR="00F61402">
        <w:tab/>
      </w:r>
      <w:r>
        <w:t xml:space="preserve">: </w:t>
      </w:r>
      <w:r w:rsidR="00F61402">
        <w:tab/>
      </w:r>
      <w:r>
        <w:t>Manuelle</w:t>
      </w:r>
    </w:p>
    <w:p w14:paraId="22238ABE" w14:textId="08E7BD10" w:rsidR="00706778" w:rsidRDefault="00706778" w:rsidP="00C73B41">
      <w:pPr>
        <w:spacing w:after="0"/>
      </w:pPr>
      <w:r>
        <w:t>Longueur</w:t>
      </w:r>
      <w:r>
        <w:tab/>
      </w:r>
      <w:r>
        <w:tab/>
        <w:t>:</w:t>
      </w:r>
      <w:r>
        <w:tab/>
        <w:t>Entre 4,15m et 4,25m maximum</w:t>
      </w:r>
    </w:p>
    <w:p w14:paraId="558D0C13" w14:textId="77777777" w:rsidR="00C73B41" w:rsidRDefault="00C73B41" w:rsidP="00C73B41">
      <w:pPr>
        <w:spacing w:after="0"/>
      </w:pPr>
      <w:r>
        <w:t xml:space="preserve">Accessoires obligatoires : </w:t>
      </w:r>
      <w:r>
        <w:tab/>
        <w:t>GPS</w:t>
      </w:r>
    </w:p>
    <w:p w14:paraId="0F5A98EA" w14:textId="77777777" w:rsidR="00FF4C40" w:rsidRDefault="00C73B41" w:rsidP="00C73B41">
      <w:pPr>
        <w:spacing w:after="0"/>
        <w:ind w:left="2124" w:firstLine="708"/>
      </w:pPr>
      <w:r>
        <w:t>Climatisation</w:t>
      </w:r>
    </w:p>
    <w:p w14:paraId="77804B36" w14:textId="77777777" w:rsidR="00A853BD" w:rsidRDefault="00FF4C40" w:rsidP="00C73B41">
      <w:pPr>
        <w:spacing w:after="0"/>
        <w:ind w:left="2124" w:firstLine="708"/>
      </w:pPr>
      <w:r>
        <w:t xml:space="preserve">Aide </w:t>
      </w:r>
      <w:r w:rsidR="00A853BD">
        <w:t>au stationnement avant et arrière</w:t>
      </w:r>
    </w:p>
    <w:p w14:paraId="1BA53289" w14:textId="77777777" w:rsidR="00A853BD" w:rsidRDefault="00A853BD" w:rsidP="00C73B41">
      <w:pPr>
        <w:spacing w:after="0"/>
        <w:ind w:left="2124" w:firstLine="708"/>
      </w:pPr>
      <w:r>
        <w:t>Accès et démarrage mains libres</w:t>
      </w:r>
    </w:p>
    <w:p w14:paraId="4E234508" w14:textId="36741D6B" w:rsidR="00C73B41" w:rsidRDefault="00A853BD" w:rsidP="00C73B41">
      <w:pPr>
        <w:spacing w:after="0"/>
        <w:ind w:left="2124" w:firstLine="708"/>
      </w:pPr>
      <w:r>
        <w:t>Rétroviseurs extérieurs électriques</w:t>
      </w:r>
      <w:r w:rsidR="00C73B41">
        <w:tab/>
      </w:r>
    </w:p>
    <w:p w14:paraId="1F9967E4" w14:textId="16249BDB" w:rsidR="003A37BE" w:rsidRDefault="003A37BE" w:rsidP="00C73B41">
      <w:pPr>
        <w:spacing w:after="0"/>
        <w:ind w:left="2124" w:firstLine="708"/>
      </w:pPr>
      <w:r>
        <w:t xml:space="preserve">Kit mains libres </w:t>
      </w:r>
      <w:r w:rsidR="004C5ABF">
        <w:t>Bluetooth</w:t>
      </w:r>
    </w:p>
    <w:p w14:paraId="157BE113" w14:textId="77777777" w:rsidR="00FD53C6" w:rsidRDefault="00FD53C6" w:rsidP="00C73B41">
      <w:pPr>
        <w:spacing w:after="0"/>
        <w:ind w:left="2124" w:firstLine="708"/>
      </w:pPr>
    </w:p>
    <w:p w14:paraId="5C557D2B" w14:textId="35CEAB6E" w:rsidR="00C73B41" w:rsidRDefault="00E300AF" w:rsidP="00C73B41">
      <w:pPr>
        <w:spacing w:after="0"/>
      </w:pPr>
      <w:bookmarkStart w:id="1" w:name="_Hlk34721745"/>
      <w:r>
        <w:rPr>
          <w:u w:val="single"/>
        </w:rPr>
        <w:t>1</w:t>
      </w:r>
      <w:r w:rsidR="00C85193">
        <w:rPr>
          <w:u w:val="single"/>
        </w:rPr>
        <w:t>2</w:t>
      </w:r>
      <w:r>
        <w:rPr>
          <w:u w:val="single"/>
        </w:rPr>
        <w:t xml:space="preserve"> - </w:t>
      </w:r>
      <w:r w:rsidR="00C73B41" w:rsidRPr="00176C3C">
        <w:rPr>
          <w:u w:val="single"/>
        </w:rPr>
        <w:t>Date de livraison</w:t>
      </w:r>
      <w:r w:rsidR="00C73B41">
        <w:t xml:space="preserve"> </w:t>
      </w:r>
      <w:r w:rsidR="00C73B41">
        <w:tab/>
        <w:t>:</w:t>
      </w:r>
      <w:r w:rsidR="000200FB">
        <w:tab/>
        <w:t xml:space="preserve">Au plus tôt </w:t>
      </w:r>
    </w:p>
    <w:bookmarkEnd w:id="1"/>
    <w:p w14:paraId="3E80208C" w14:textId="546D7080" w:rsidR="00C73B41" w:rsidRDefault="00C73B41" w:rsidP="00C73B41">
      <w:pPr>
        <w:spacing w:after="0"/>
      </w:pPr>
    </w:p>
    <w:p w14:paraId="51998700" w14:textId="74C192E6" w:rsidR="00C73B41" w:rsidRDefault="00E300AF" w:rsidP="00C73B41">
      <w:pPr>
        <w:spacing w:after="0"/>
      </w:pPr>
      <w:r>
        <w:rPr>
          <w:u w:val="single"/>
        </w:rPr>
        <w:t>1</w:t>
      </w:r>
      <w:r w:rsidR="00C85193">
        <w:rPr>
          <w:u w:val="single"/>
        </w:rPr>
        <w:t>3</w:t>
      </w:r>
      <w:r>
        <w:rPr>
          <w:u w:val="single"/>
        </w:rPr>
        <w:t xml:space="preserve"> - </w:t>
      </w:r>
      <w:r w:rsidR="00C73B41" w:rsidRPr="00F61402">
        <w:rPr>
          <w:u w:val="single"/>
        </w:rPr>
        <w:t xml:space="preserve">Caractéristiques </w:t>
      </w:r>
      <w:r w:rsidR="00176C3C">
        <w:rPr>
          <w:u w:val="single"/>
        </w:rPr>
        <w:t xml:space="preserve">particulières </w:t>
      </w:r>
      <w:r w:rsidR="00C73B41" w:rsidRPr="00F61402">
        <w:rPr>
          <w:u w:val="single"/>
        </w:rPr>
        <w:t>lots 2 et 3</w:t>
      </w:r>
      <w:r w:rsidR="00C73B41">
        <w:t> </w:t>
      </w:r>
      <w:r w:rsidR="00C73B41">
        <w:tab/>
        <w:t>:</w:t>
      </w:r>
    </w:p>
    <w:p w14:paraId="4E20E9DE" w14:textId="77777777" w:rsidR="00176C3C" w:rsidRDefault="00176C3C" w:rsidP="00C73B41">
      <w:pPr>
        <w:spacing w:after="0"/>
      </w:pPr>
    </w:p>
    <w:p w14:paraId="4101ED75" w14:textId="277AA102" w:rsidR="00C73B41" w:rsidRDefault="00C73B41" w:rsidP="00910466">
      <w:pPr>
        <w:spacing w:after="0"/>
      </w:pPr>
      <w:bookmarkStart w:id="2" w:name="_Hlk34204615"/>
      <w:r>
        <w:t>Motorisation</w:t>
      </w:r>
      <w:r w:rsidR="00F61402">
        <w:tab/>
      </w:r>
      <w:r w:rsidR="00F61402">
        <w:tab/>
        <w:t>:</w:t>
      </w:r>
      <w:r w:rsidR="00F61402">
        <w:tab/>
      </w:r>
      <w:r>
        <w:t>Essence</w:t>
      </w:r>
    </w:p>
    <w:p w14:paraId="2E99D566" w14:textId="08DB2D0D" w:rsidR="00C73B41" w:rsidRDefault="00C73B41" w:rsidP="00910466">
      <w:pPr>
        <w:spacing w:after="0"/>
      </w:pPr>
      <w:r>
        <w:t>Boite de vitesse</w:t>
      </w:r>
      <w:r>
        <w:tab/>
      </w:r>
      <w:r w:rsidR="00F61402">
        <w:tab/>
      </w:r>
      <w:r>
        <w:t xml:space="preserve">: </w:t>
      </w:r>
      <w:r w:rsidR="00F61402">
        <w:tab/>
      </w:r>
      <w:r>
        <w:t>Manuelle</w:t>
      </w:r>
    </w:p>
    <w:bookmarkEnd w:id="2"/>
    <w:p w14:paraId="6B568BF3" w14:textId="73E00710" w:rsidR="00C73B41" w:rsidRDefault="00C73B41" w:rsidP="00910466">
      <w:pPr>
        <w:spacing w:after="0"/>
      </w:pPr>
      <w:r>
        <w:t xml:space="preserve">Accessoires obligatoires : </w:t>
      </w:r>
      <w:r>
        <w:tab/>
        <w:t>GPS</w:t>
      </w:r>
    </w:p>
    <w:p w14:paraId="4A6E0F28" w14:textId="77777777" w:rsidR="00FD53C6" w:rsidRDefault="00C73B41" w:rsidP="00C73B41">
      <w:pPr>
        <w:spacing w:after="0"/>
        <w:ind w:left="2124" w:firstLine="708"/>
      </w:pPr>
      <w:r>
        <w:t>Climatisation</w:t>
      </w:r>
      <w:r>
        <w:tab/>
      </w:r>
    </w:p>
    <w:p w14:paraId="392D03A5" w14:textId="77777777" w:rsidR="00FD53C6" w:rsidRDefault="00FD53C6" w:rsidP="00FD53C6">
      <w:pPr>
        <w:spacing w:after="0"/>
      </w:pPr>
    </w:p>
    <w:p w14:paraId="601189B9" w14:textId="10B211D0" w:rsidR="00FD53C6" w:rsidRDefault="00E300AF" w:rsidP="00FD53C6">
      <w:pPr>
        <w:spacing w:after="0"/>
      </w:pPr>
      <w:r>
        <w:rPr>
          <w:u w:val="single"/>
        </w:rPr>
        <w:t>1</w:t>
      </w:r>
      <w:r w:rsidR="00C85193">
        <w:rPr>
          <w:u w:val="single"/>
        </w:rPr>
        <w:t>4</w:t>
      </w:r>
      <w:r>
        <w:rPr>
          <w:u w:val="single"/>
        </w:rPr>
        <w:t xml:space="preserve"> - </w:t>
      </w:r>
      <w:r w:rsidR="00FD53C6" w:rsidRPr="00176C3C">
        <w:rPr>
          <w:u w:val="single"/>
        </w:rPr>
        <w:t>Date de livraison</w:t>
      </w:r>
      <w:r w:rsidR="00FD53C6">
        <w:t xml:space="preserve"> </w:t>
      </w:r>
      <w:r w:rsidR="00FD53C6">
        <w:tab/>
        <w:t>:</w:t>
      </w:r>
      <w:r w:rsidR="00FD53C6">
        <w:tab/>
        <w:t xml:space="preserve">Au plus tôt </w:t>
      </w:r>
    </w:p>
    <w:p w14:paraId="680EB3D0" w14:textId="171517F1" w:rsidR="00E300AF" w:rsidRDefault="00E300AF" w:rsidP="00FD53C6">
      <w:pPr>
        <w:spacing w:after="0"/>
      </w:pPr>
    </w:p>
    <w:p w14:paraId="1F44492D" w14:textId="65587D1A" w:rsidR="00E300AF" w:rsidRDefault="00E300AF" w:rsidP="00FD53C6">
      <w:pPr>
        <w:spacing w:after="0"/>
      </w:pPr>
      <w:r>
        <w:t>Documents à fournir :</w:t>
      </w:r>
      <w:bookmarkStart w:id="3" w:name="_GoBack"/>
      <w:bookmarkEnd w:id="3"/>
    </w:p>
    <w:p w14:paraId="0EC43912" w14:textId="73D2C58B" w:rsidR="00E300AF" w:rsidRDefault="00E300AF" w:rsidP="00E300AF">
      <w:pPr>
        <w:pStyle w:val="Paragraphedeliste"/>
        <w:numPr>
          <w:ilvl w:val="0"/>
          <w:numId w:val="4"/>
        </w:numPr>
        <w:spacing w:after="0"/>
      </w:pPr>
      <w:r>
        <w:t>Documents administratifs :</w:t>
      </w:r>
      <w:r w:rsidR="00440170">
        <w:t xml:space="preserve"> </w:t>
      </w:r>
    </w:p>
    <w:p w14:paraId="77F16D30" w14:textId="7621B526" w:rsidR="00BF46D1" w:rsidRDefault="00BF46D1" w:rsidP="00BF46D1">
      <w:pPr>
        <w:pStyle w:val="Paragraphedeliste"/>
        <w:numPr>
          <w:ilvl w:val="1"/>
          <w:numId w:val="4"/>
        </w:numPr>
        <w:spacing w:after="0"/>
      </w:pPr>
      <w:r>
        <w:t>Une déclaration sur l’honneur attestant ne pas être frappé par une interdiction de soumissionner à un marché public ;</w:t>
      </w:r>
    </w:p>
    <w:p w14:paraId="1B98B190" w14:textId="41CB5276" w:rsidR="00BF46D1" w:rsidRDefault="00BF46D1" w:rsidP="00BF46D1">
      <w:pPr>
        <w:pStyle w:val="Paragraphedeliste"/>
        <w:numPr>
          <w:ilvl w:val="1"/>
          <w:numId w:val="4"/>
        </w:numPr>
        <w:spacing w:after="0"/>
      </w:pPr>
      <w:r>
        <w:t xml:space="preserve">Attestation de régularité </w:t>
      </w:r>
      <w:r w:rsidR="009969C9">
        <w:t>au regard des obligations fiscales et sociales ;</w:t>
      </w:r>
    </w:p>
    <w:p w14:paraId="7C56C348" w14:textId="724F4D18" w:rsidR="00BF46D1" w:rsidRDefault="00BF46D1" w:rsidP="00BF46D1">
      <w:pPr>
        <w:pStyle w:val="Paragraphedeliste"/>
        <w:numPr>
          <w:ilvl w:val="1"/>
          <w:numId w:val="4"/>
        </w:numPr>
        <w:spacing w:after="0"/>
      </w:pPr>
      <w:r>
        <w:t>Chiffre d’affaire sur les trois dernières années ;</w:t>
      </w:r>
    </w:p>
    <w:p w14:paraId="674D8242" w14:textId="77777777" w:rsidR="009969C9" w:rsidRDefault="009969C9" w:rsidP="009969C9">
      <w:pPr>
        <w:pStyle w:val="Paragraphedeliste"/>
        <w:spacing w:after="0"/>
        <w:ind w:left="1785"/>
      </w:pPr>
    </w:p>
    <w:p w14:paraId="48A13FA1" w14:textId="72FD272D" w:rsidR="00E300AF" w:rsidRDefault="00E300AF" w:rsidP="00E300AF">
      <w:pPr>
        <w:pStyle w:val="Paragraphedeliste"/>
        <w:numPr>
          <w:ilvl w:val="0"/>
          <w:numId w:val="4"/>
        </w:numPr>
        <w:spacing w:after="0"/>
      </w:pPr>
      <w:r>
        <w:t>Documents techniques : le soumissionnaire devra joindre à son offre l’ensemble des caractéristiques techniques des véhicules proposés (longueur, largeur, motorisation, type de boite de vitesse…) et la liste des équipements disponibles sur le modèle proposé que ce soit de série ou en option pour répondre au cahier des charges. Dans ce dernier cas le coût des options devra être précisé dans le prix proposé.</w:t>
      </w:r>
    </w:p>
    <w:p w14:paraId="7E6AA27F" w14:textId="77777777" w:rsidR="00176C3C" w:rsidRDefault="00176C3C" w:rsidP="00FD53C6">
      <w:pPr>
        <w:spacing w:after="0"/>
      </w:pPr>
    </w:p>
    <w:p w14:paraId="29AAAEC5" w14:textId="16D2BB3B" w:rsidR="00FD53C6" w:rsidRDefault="00E300AF" w:rsidP="00FD53C6">
      <w:pPr>
        <w:spacing w:after="0"/>
      </w:pPr>
      <w:r>
        <w:rPr>
          <w:u w:val="single"/>
        </w:rPr>
        <w:t>1</w:t>
      </w:r>
      <w:r w:rsidR="00C85193">
        <w:rPr>
          <w:u w:val="single"/>
        </w:rPr>
        <w:t>5</w:t>
      </w:r>
      <w:r>
        <w:rPr>
          <w:u w:val="single"/>
        </w:rPr>
        <w:t xml:space="preserve"> - </w:t>
      </w:r>
      <w:r w:rsidR="00FD53C6" w:rsidRPr="00176C3C">
        <w:rPr>
          <w:u w:val="single"/>
        </w:rPr>
        <w:t>Critères de choix</w:t>
      </w:r>
      <w:r w:rsidR="00C73B41">
        <w:tab/>
      </w:r>
      <w:r w:rsidR="00FD53C6">
        <w:t>:</w:t>
      </w:r>
    </w:p>
    <w:p w14:paraId="42E34B84" w14:textId="2C921E14" w:rsidR="00FD53C6" w:rsidRDefault="00FD53C6" w:rsidP="00FD53C6">
      <w:pPr>
        <w:spacing w:after="0"/>
      </w:pPr>
      <w:r>
        <w:t>Pour le choix de l’attributaire quel que soit le lot les critères suivants seront pris en compte :</w:t>
      </w:r>
    </w:p>
    <w:p w14:paraId="79AB46A2" w14:textId="1DFEB3E8" w:rsidR="00C73B41" w:rsidRDefault="00FD53C6" w:rsidP="00FD53C6">
      <w:pPr>
        <w:pStyle w:val="Paragraphedeliste"/>
        <w:numPr>
          <w:ilvl w:val="0"/>
          <w:numId w:val="3"/>
        </w:numPr>
        <w:spacing w:after="0"/>
      </w:pPr>
      <w:r>
        <w:t xml:space="preserve">Proximité </w:t>
      </w:r>
      <w:r w:rsidR="00731D26">
        <w:t xml:space="preserve">géographique </w:t>
      </w:r>
      <w:r>
        <w:t>d’un représentant de la marque (concessionnaire, agent…)</w:t>
      </w:r>
      <w:r w:rsidR="00390D93">
        <w:t xml:space="preserve"> pour 30%</w:t>
      </w:r>
      <w:r>
        <w:t> ;</w:t>
      </w:r>
    </w:p>
    <w:p w14:paraId="6A3A5418" w14:textId="6BDC218E" w:rsidR="00FD53C6" w:rsidRDefault="00FD53C6" w:rsidP="00FD53C6">
      <w:pPr>
        <w:pStyle w:val="Paragraphedeliste"/>
        <w:numPr>
          <w:ilvl w:val="0"/>
          <w:numId w:val="3"/>
        </w:numPr>
        <w:spacing w:after="0"/>
      </w:pPr>
      <w:r>
        <w:t>Niveau d’équipement des véhicules dans leur niveau de finition </w:t>
      </w:r>
      <w:r w:rsidR="00390D93">
        <w:t>pour 20% ;</w:t>
      </w:r>
    </w:p>
    <w:p w14:paraId="75A723D2" w14:textId="01AF8EC3" w:rsidR="00FD53C6" w:rsidRDefault="00E300AF" w:rsidP="00FD53C6">
      <w:pPr>
        <w:pStyle w:val="Paragraphedeliste"/>
        <w:numPr>
          <w:ilvl w:val="0"/>
          <w:numId w:val="3"/>
        </w:numPr>
        <w:spacing w:after="0"/>
      </w:pPr>
      <w:r>
        <w:t>Rapport p</w:t>
      </w:r>
      <w:r w:rsidR="00FD53C6">
        <w:t>rix</w:t>
      </w:r>
      <w:r>
        <w:t xml:space="preserve">/équipement </w:t>
      </w:r>
      <w:r w:rsidR="00390D93">
        <w:t>pour 30%</w:t>
      </w:r>
      <w:r w:rsidR="00FD53C6">
        <w:t> ;</w:t>
      </w:r>
    </w:p>
    <w:p w14:paraId="7F74B530" w14:textId="0CBD6EF3" w:rsidR="00FD53C6" w:rsidRDefault="00FD53C6" w:rsidP="00FD53C6">
      <w:pPr>
        <w:pStyle w:val="Paragraphedeliste"/>
        <w:numPr>
          <w:ilvl w:val="0"/>
          <w:numId w:val="3"/>
        </w:numPr>
        <w:spacing w:after="0"/>
      </w:pPr>
      <w:r>
        <w:t xml:space="preserve">Délai </w:t>
      </w:r>
      <w:r w:rsidR="006F4F58">
        <w:t xml:space="preserve">et modalité </w:t>
      </w:r>
      <w:r>
        <w:t>de livraison</w:t>
      </w:r>
      <w:r w:rsidR="00390D93">
        <w:t xml:space="preserve"> pour 20%</w:t>
      </w:r>
      <w:r>
        <w:t>.</w:t>
      </w:r>
    </w:p>
    <w:p w14:paraId="687FA240" w14:textId="77777777" w:rsidR="00C477D0" w:rsidRDefault="00C477D0" w:rsidP="00910466">
      <w:pPr>
        <w:spacing w:after="0"/>
      </w:pPr>
    </w:p>
    <w:p w14:paraId="439A99AC" w14:textId="2A8C7F9A" w:rsidR="00C477D0" w:rsidRDefault="00E300AF" w:rsidP="00910466">
      <w:pPr>
        <w:spacing w:after="0"/>
      </w:pPr>
      <w:r>
        <w:rPr>
          <w:u w:val="single"/>
        </w:rPr>
        <w:t>1</w:t>
      </w:r>
      <w:r w:rsidR="00C85193">
        <w:rPr>
          <w:u w:val="single"/>
        </w:rPr>
        <w:t>6</w:t>
      </w:r>
      <w:r>
        <w:rPr>
          <w:u w:val="single"/>
        </w:rPr>
        <w:t xml:space="preserve"> - </w:t>
      </w:r>
      <w:r w:rsidR="00FD53C6" w:rsidRPr="00176C3C">
        <w:rPr>
          <w:u w:val="single"/>
        </w:rPr>
        <w:t>Renseignements</w:t>
      </w:r>
      <w:r w:rsidR="00FD53C6">
        <w:t xml:space="preserve"> :</w:t>
      </w:r>
      <w:r w:rsidR="000200FB">
        <w:tab/>
      </w:r>
    </w:p>
    <w:p w14:paraId="0F3749F1" w14:textId="77777777" w:rsidR="00FD53C6" w:rsidRDefault="00FD53C6" w:rsidP="00910466">
      <w:pPr>
        <w:spacing w:after="0"/>
      </w:pPr>
      <w:r>
        <w:t>Les renseignements relatifs à ce marché peuvent être obtenus auprès de :</w:t>
      </w:r>
    </w:p>
    <w:p w14:paraId="66EFCE78" w14:textId="0A791640" w:rsidR="00FD53C6" w:rsidRDefault="00FD53C6" w:rsidP="00910466">
      <w:pPr>
        <w:spacing w:after="0"/>
      </w:pPr>
      <w:r>
        <w:t>Monsieur Christophe CLOT, 3 rue Franklin, CS 90042, 93108 Montreuil Cedex.</w:t>
      </w:r>
    </w:p>
    <w:p w14:paraId="03CED365" w14:textId="44135100" w:rsidR="00FD53C6" w:rsidRDefault="00FD53C6" w:rsidP="00910466">
      <w:pPr>
        <w:spacing w:after="0"/>
      </w:pPr>
      <w:r>
        <w:t xml:space="preserve">Courriel : </w:t>
      </w:r>
      <w:hyperlink r:id="rId7" w:history="1">
        <w:r w:rsidR="003D5064" w:rsidRPr="00477910">
          <w:rPr>
            <w:rStyle w:val="Lienhypertexte"/>
          </w:rPr>
          <w:t>christophe.clot@giphabitat.org</w:t>
        </w:r>
      </w:hyperlink>
    </w:p>
    <w:p w14:paraId="2F21806B" w14:textId="34173CBA" w:rsidR="003D5064" w:rsidRDefault="003D5064" w:rsidP="00910466">
      <w:pPr>
        <w:spacing w:after="0"/>
      </w:pPr>
    </w:p>
    <w:p w14:paraId="7A81693C" w14:textId="2B4890EE" w:rsidR="003D5064" w:rsidRDefault="00E300AF" w:rsidP="00910466">
      <w:pPr>
        <w:spacing w:after="0"/>
      </w:pPr>
      <w:r>
        <w:rPr>
          <w:u w:val="single"/>
        </w:rPr>
        <w:t>1</w:t>
      </w:r>
      <w:r w:rsidR="00C85193">
        <w:rPr>
          <w:u w:val="single"/>
        </w:rPr>
        <w:t>7</w:t>
      </w:r>
      <w:r>
        <w:rPr>
          <w:u w:val="single"/>
        </w:rPr>
        <w:t xml:space="preserve"> - </w:t>
      </w:r>
      <w:r w:rsidR="003D5064" w:rsidRPr="00176C3C">
        <w:rPr>
          <w:u w:val="single"/>
        </w:rPr>
        <w:t>Modalités de règlement</w:t>
      </w:r>
      <w:r w:rsidR="003D5064">
        <w:t> :</w:t>
      </w:r>
    </w:p>
    <w:p w14:paraId="7B4EB89F" w14:textId="766AE74F" w:rsidR="003D5064" w:rsidRDefault="00176C3C" w:rsidP="00910466">
      <w:pPr>
        <w:spacing w:after="0"/>
      </w:pPr>
      <w:r>
        <w:t>Le GIP HIS est soumis aux règles de la comptabilité publique.</w:t>
      </w:r>
    </w:p>
    <w:p w14:paraId="7E38C33F" w14:textId="4F82A5A1" w:rsidR="00176C3C" w:rsidRDefault="00176C3C" w:rsidP="00910466">
      <w:pPr>
        <w:spacing w:after="0"/>
      </w:pPr>
      <w:r>
        <w:t>En conséquence les paiements sont réalisés par l’agent comptable du groupement dans un délai maximal de trente jours à compter de la réception de la facture, et sous réserve de service fait.</w:t>
      </w:r>
    </w:p>
    <w:p w14:paraId="62190361" w14:textId="74A37DAC" w:rsidR="00CF10A5" w:rsidRDefault="00CF10A5" w:rsidP="00910466">
      <w:pPr>
        <w:spacing w:after="0"/>
      </w:pPr>
    </w:p>
    <w:p w14:paraId="3F191CBB" w14:textId="2DEF9BC4" w:rsidR="00CF10A5" w:rsidRDefault="00E300AF" w:rsidP="00910466">
      <w:pPr>
        <w:spacing w:after="0"/>
      </w:pPr>
      <w:r>
        <w:rPr>
          <w:u w:val="single"/>
        </w:rPr>
        <w:t>1</w:t>
      </w:r>
      <w:r w:rsidR="00C85193">
        <w:rPr>
          <w:u w:val="single"/>
        </w:rPr>
        <w:t>8</w:t>
      </w:r>
      <w:r>
        <w:rPr>
          <w:u w:val="single"/>
        </w:rPr>
        <w:t xml:space="preserve"> - </w:t>
      </w:r>
      <w:r w:rsidR="00CF10A5" w:rsidRPr="00CF10A5">
        <w:rPr>
          <w:u w:val="single"/>
        </w:rPr>
        <w:t>Date limite de réponse</w:t>
      </w:r>
      <w:r w:rsidR="00CF10A5">
        <w:t> :</w:t>
      </w:r>
    </w:p>
    <w:p w14:paraId="30F74024" w14:textId="31C66FE0" w:rsidR="00CF10A5" w:rsidRDefault="00E300AF" w:rsidP="00910466">
      <w:pPr>
        <w:spacing w:after="0"/>
      </w:pPr>
      <w:r>
        <w:t>Les réponses devront être parvenues par voie dématérialisée ou par courrier postal à l’adresse indiquée au point 1 pour le</w:t>
      </w:r>
      <w:r w:rsidR="00CF10A5">
        <w:t xml:space="preserve"> </w:t>
      </w:r>
      <w:r w:rsidR="002E421D">
        <w:rPr>
          <w:b/>
          <w:bCs/>
          <w:sz w:val="24"/>
          <w:szCs w:val="24"/>
          <w:u w:val="single"/>
        </w:rPr>
        <w:t>lun</w:t>
      </w:r>
      <w:r w:rsidRPr="00E300AF">
        <w:rPr>
          <w:b/>
          <w:bCs/>
          <w:sz w:val="24"/>
          <w:szCs w:val="24"/>
          <w:u w:val="single"/>
        </w:rPr>
        <w:t>di 1</w:t>
      </w:r>
      <w:r w:rsidR="002E421D">
        <w:rPr>
          <w:b/>
          <w:bCs/>
          <w:sz w:val="24"/>
          <w:szCs w:val="24"/>
          <w:u w:val="single"/>
        </w:rPr>
        <w:t>7</w:t>
      </w:r>
      <w:r w:rsidRPr="00E300AF">
        <w:rPr>
          <w:b/>
          <w:bCs/>
          <w:sz w:val="24"/>
          <w:szCs w:val="24"/>
          <w:u w:val="single"/>
        </w:rPr>
        <w:t xml:space="preserve"> </w:t>
      </w:r>
      <w:r w:rsidR="002E421D">
        <w:rPr>
          <w:b/>
          <w:bCs/>
          <w:sz w:val="24"/>
          <w:szCs w:val="24"/>
          <w:u w:val="single"/>
        </w:rPr>
        <w:t>août</w:t>
      </w:r>
      <w:r w:rsidRPr="00E300AF">
        <w:rPr>
          <w:b/>
          <w:bCs/>
          <w:sz w:val="24"/>
          <w:szCs w:val="24"/>
          <w:u w:val="single"/>
        </w:rPr>
        <w:t xml:space="preserve"> 2020 avant 12h</w:t>
      </w:r>
      <w:r>
        <w:t>.</w:t>
      </w:r>
    </w:p>
    <w:sectPr w:rsidR="00CF10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795D"/>
    <w:multiLevelType w:val="hybridMultilevel"/>
    <w:tmpl w:val="FC20F35A"/>
    <w:lvl w:ilvl="0" w:tplc="5AFE5D18">
      <w:numFmt w:val="bullet"/>
      <w:lvlText w:val="-"/>
      <w:lvlJc w:val="left"/>
      <w:pPr>
        <w:ind w:left="3195" w:hanging="360"/>
      </w:pPr>
      <w:rPr>
        <w:rFonts w:ascii="Calibri" w:eastAsiaTheme="minorHAnsi" w:hAnsi="Calibri" w:cstheme="minorBid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1" w15:restartNumberingAfterBreak="0">
    <w:nsid w:val="54AF1746"/>
    <w:multiLevelType w:val="hybridMultilevel"/>
    <w:tmpl w:val="928ED81E"/>
    <w:lvl w:ilvl="0" w:tplc="ED2C648A">
      <w:numFmt w:val="bullet"/>
      <w:lvlText w:val="-"/>
      <w:lvlJc w:val="left"/>
      <w:pPr>
        <w:ind w:left="1065" w:hanging="360"/>
      </w:pPr>
      <w:rPr>
        <w:rFonts w:ascii="Calibri" w:eastAsiaTheme="minorHAnsi" w:hAnsi="Calibri" w:cstheme="minorBid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595134DA"/>
    <w:multiLevelType w:val="hybridMultilevel"/>
    <w:tmpl w:val="196A6C1C"/>
    <w:lvl w:ilvl="0" w:tplc="754695A4">
      <w:numFmt w:val="bullet"/>
      <w:lvlText w:val="-"/>
      <w:lvlJc w:val="left"/>
      <w:pPr>
        <w:ind w:left="3192" w:hanging="360"/>
      </w:pPr>
      <w:rPr>
        <w:rFonts w:ascii="Calibri" w:eastAsiaTheme="minorHAnsi" w:hAnsi="Calibri" w:cstheme="minorBid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3" w15:restartNumberingAfterBreak="0">
    <w:nsid w:val="5AA249CA"/>
    <w:multiLevelType w:val="hybridMultilevel"/>
    <w:tmpl w:val="B374F9B4"/>
    <w:lvl w:ilvl="0" w:tplc="EB3C23B8">
      <w:start w:val="13"/>
      <w:numFmt w:val="bullet"/>
      <w:lvlText w:val="-"/>
      <w:lvlJc w:val="left"/>
      <w:pPr>
        <w:ind w:left="1065" w:hanging="360"/>
      </w:pPr>
      <w:rPr>
        <w:rFonts w:ascii="Calibri" w:eastAsiaTheme="minorHAnsi" w:hAnsi="Calibri" w:cstheme="minorBid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66"/>
    <w:rsid w:val="000200FB"/>
    <w:rsid w:val="00111ED6"/>
    <w:rsid w:val="00176C3C"/>
    <w:rsid w:val="002E421D"/>
    <w:rsid w:val="00390D93"/>
    <w:rsid w:val="003A37BE"/>
    <w:rsid w:val="003D397F"/>
    <w:rsid w:val="003D5064"/>
    <w:rsid w:val="003F0ECC"/>
    <w:rsid w:val="00440170"/>
    <w:rsid w:val="004C5ABF"/>
    <w:rsid w:val="006F4F58"/>
    <w:rsid w:val="00706778"/>
    <w:rsid w:val="00731D26"/>
    <w:rsid w:val="00910466"/>
    <w:rsid w:val="0099363F"/>
    <w:rsid w:val="009969C9"/>
    <w:rsid w:val="00A2676B"/>
    <w:rsid w:val="00A853BD"/>
    <w:rsid w:val="00BE5C4E"/>
    <w:rsid w:val="00BF46D1"/>
    <w:rsid w:val="00C477D0"/>
    <w:rsid w:val="00C73B41"/>
    <w:rsid w:val="00C85193"/>
    <w:rsid w:val="00CF10A5"/>
    <w:rsid w:val="00E300AF"/>
    <w:rsid w:val="00F61402"/>
    <w:rsid w:val="00FD53C6"/>
    <w:rsid w:val="00FF4C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74DF"/>
  <w15:chartTrackingRefBased/>
  <w15:docId w15:val="{BD4A2D07-9079-43B4-9468-60E0CC12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3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10466"/>
    <w:rPr>
      <w:color w:val="0563C1" w:themeColor="hyperlink"/>
      <w:u w:val="single"/>
    </w:rPr>
  </w:style>
  <w:style w:type="character" w:styleId="Mentionnonrsolue">
    <w:name w:val="Unresolved Mention"/>
    <w:basedOn w:val="Policepardfaut"/>
    <w:uiPriority w:val="99"/>
    <w:semiHidden/>
    <w:unhideWhenUsed/>
    <w:rsid w:val="00910466"/>
    <w:rPr>
      <w:color w:val="605E5C"/>
      <w:shd w:val="clear" w:color="auto" w:fill="E1DFDD"/>
    </w:rPr>
  </w:style>
  <w:style w:type="paragraph" w:styleId="Paragraphedeliste">
    <w:name w:val="List Paragraph"/>
    <w:basedOn w:val="Normal"/>
    <w:uiPriority w:val="34"/>
    <w:qFormat/>
    <w:rsid w:val="00C73B41"/>
    <w:pPr>
      <w:ind w:left="720"/>
      <w:contextualSpacing/>
    </w:pPr>
  </w:style>
  <w:style w:type="paragraph" w:styleId="Textedebulles">
    <w:name w:val="Balloon Text"/>
    <w:basedOn w:val="Normal"/>
    <w:link w:val="TextedebullesCar"/>
    <w:uiPriority w:val="99"/>
    <w:semiHidden/>
    <w:unhideWhenUsed/>
    <w:rsid w:val="004401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0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ristophe.clot@giphabita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ristophe.clot@giphabita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FD1EC-6C41-4228-9B76-9AFC17FF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2887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CLOT</dc:creator>
  <cp:keywords/>
  <dc:description/>
  <cp:lastModifiedBy>Christophe CLOT</cp:lastModifiedBy>
  <cp:revision>4</cp:revision>
  <cp:lastPrinted>2020-07-07T06:39:00Z</cp:lastPrinted>
  <dcterms:created xsi:type="dcterms:W3CDTF">2020-07-07T06:42:00Z</dcterms:created>
  <dcterms:modified xsi:type="dcterms:W3CDTF">2020-07-07T07:01:00Z</dcterms:modified>
</cp:coreProperties>
</file>